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766DD11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FC6D26" w14:textId="77777777" w:rsidR="004E66DB" w:rsidRDefault="004E66D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CFE61F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1383F0BF" w:rsidR="00EE567F" w:rsidRDefault="00EE567F" w:rsidP="00EE567F">
      <w:pPr>
        <w:spacing w:after="268"/>
        <w:ind w:right="-20"/>
      </w:pPr>
    </w:p>
    <w:p w14:paraId="47B78782" w14:textId="66D661F0" w:rsidR="004E66DB" w:rsidRDefault="004E66DB" w:rsidP="00EE567F">
      <w:pPr>
        <w:spacing w:after="268"/>
        <w:ind w:right="-20"/>
      </w:pPr>
    </w:p>
    <w:p w14:paraId="49781A9D" w14:textId="1FA1DE7E" w:rsidR="004E66DB" w:rsidRDefault="004E66DB" w:rsidP="00EE567F">
      <w:pPr>
        <w:spacing w:after="268"/>
        <w:ind w:right="-20"/>
      </w:pPr>
    </w:p>
    <w:p w14:paraId="1FE13901" w14:textId="77777777" w:rsidR="004E66DB" w:rsidRDefault="004E66DB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4E66D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F2EF4" w14:textId="6CFA5338" w:rsidR="005D0CDC" w:rsidRPr="004E66DB" w:rsidRDefault="005D0CDC" w:rsidP="004E66DB">
      <w:pPr>
        <w:pStyle w:val="Standard"/>
        <w:jc w:val="center"/>
        <w:rPr>
          <w:u w:val="single"/>
        </w:rPr>
      </w:pPr>
      <w:r w:rsidRPr="004E66DB">
        <w:rPr>
          <w:rFonts w:ascii="Times New Roman" w:hAnsi="Times New Roman" w:cs="Times New Roman"/>
          <w:b/>
          <w:sz w:val="28"/>
          <w:szCs w:val="28"/>
          <w:u w:val="single"/>
        </w:rPr>
        <w:t>Цифровые технологии в профессиональной деятельности</w:t>
      </w:r>
    </w:p>
    <w:p w14:paraId="4E6BF208" w14:textId="77777777" w:rsidR="00CF1A5A" w:rsidRPr="00AA4D86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A3FE003" w14:textId="77777777" w:rsidR="004E66DB" w:rsidRDefault="004E66DB" w:rsidP="004E6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CADDEAE" w14:textId="1E9E4EC0" w:rsidR="000B3FB6" w:rsidRPr="004E66DB" w:rsidRDefault="000B3FB6" w:rsidP="004E6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E66DB">
        <w:rPr>
          <w:rFonts w:ascii="Times New Roman" w:hAnsi="Times New Roman" w:cs="Times New Roman"/>
          <w:b/>
          <w:sz w:val="28"/>
          <w:szCs w:val="24"/>
          <w:u w:val="single"/>
        </w:rPr>
        <w:t xml:space="preserve">23.05.06 Строительство железных дорог, мостов и транспортных тоннелей </w:t>
      </w:r>
    </w:p>
    <w:p w14:paraId="1B168F0C" w14:textId="1B371F06" w:rsidR="00CF1A5A" w:rsidRPr="009A1708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9CEBAEB" w14:textId="77777777" w:rsidR="004E66DB" w:rsidRDefault="004E66DB" w:rsidP="004E66D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3F8198C6" w:rsidR="00CF1A5A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BC945B5" w14:textId="77777777" w:rsidR="004E66DB" w:rsidRDefault="004E66DB" w:rsidP="004E66D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44086CB5" w14:textId="3AE5C527" w:rsidR="00284DB2" w:rsidRPr="004E66DB" w:rsidRDefault="00284DB2" w:rsidP="004E66D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E66D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4CE0C1C" w14:textId="4A2BE75A" w:rsidR="00CF1A5A" w:rsidRPr="00A659CC" w:rsidRDefault="00CF1A5A" w:rsidP="004E66D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405C0C" w14:textId="77777777" w:rsidR="008B66C9" w:rsidRPr="009E1016" w:rsidRDefault="008B66C9" w:rsidP="008B66C9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4D182634" w14:textId="77777777" w:rsidR="008B66C9" w:rsidRPr="009E1016" w:rsidRDefault="008B66C9" w:rsidP="008B66C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Пояснительная записка. </w:t>
      </w:r>
    </w:p>
    <w:p w14:paraId="327E7DD2" w14:textId="77777777" w:rsidR="008B66C9" w:rsidRPr="009E1016" w:rsidRDefault="008B66C9" w:rsidP="008B66C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39ADAE77" w14:textId="77777777" w:rsidR="008B66C9" w:rsidRPr="009E1016" w:rsidRDefault="008B66C9" w:rsidP="008B66C9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BE23CB9" w14:textId="570AE88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86EF43" w14:textId="4B95B8F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E62E47" w14:textId="1E8A435F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47445E" w14:textId="7E168E1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569858" w14:textId="0F1F4F9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3D5C13" w14:textId="3002274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A9E1F3" w14:textId="594E1D97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4D1FC6E" w14:textId="26CDC1E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93BE3D" w14:textId="44F5FA6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94563A" w14:textId="74BCBED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F335A6" w14:textId="185DE378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EC34FA" w14:textId="54B9587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840B3F" w14:textId="15B0624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B80BD3" w14:textId="71AA6E0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4CBEBE" w14:textId="453E469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268784" w14:textId="3E298E1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3C2E71" w14:textId="2ECE8B8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CC8CA5" w14:textId="763C696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A4C853" w14:textId="7AA5D045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33E924" w14:textId="5083F08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0AE6A50" w14:textId="6E317D0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95E954" w14:textId="4125247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F5BBAE" w14:textId="162DEE1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147139" w14:textId="5A489BB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8B30DF" w14:textId="2CDEAFF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120945" w14:textId="2CFA9B25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1EB6AE" w14:textId="2652FBB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8E7DE8" w14:textId="6D81077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09614A" w14:textId="24E618B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500817" w14:textId="5B5336B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67EF71" w14:textId="0859826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CECF778" w14:textId="59DEA410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48E230" w14:textId="001A2641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3A44CA" w14:textId="046D9D34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348EFE" w14:textId="075E9BA8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38638CC" w14:textId="5F3DCFDC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15C1E62" w14:textId="26069249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26B796" w14:textId="195DD0C2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1E5F18" w14:textId="0B32F38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B5A41D" w14:textId="1F65C21B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D449EC" w14:textId="74249A7A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473FEB" w14:textId="376BEF1E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C11615" w14:textId="77777777" w:rsidR="008B66C9" w:rsidRDefault="008B66C9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E46D0" w14:textId="7D0ECD2D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Pr="005D0CDC" w:rsidRDefault="00CF1A5A" w:rsidP="00CF1A5A">
      <w:pPr>
        <w:pStyle w:val="s1"/>
        <w:jc w:val="both"/>
        <w:rPr>
          <w:color w:val="000000" w:themeColor="text1"/>
        </w:rPr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7F045A65" w:rsidR="00135D1D" w:rsidRPr="005D0CDC" w:rsidRDefault="00135D1D" w:rsidP="00135D1D">
      <w:pPr>
        <w:pStyle w:val="s1"/>
        <w:ind w:firstLine="708"/>
        <w:jc w:val="both"/>
        <w:rPr>
          <w:i/>
          <w:color w:val="000000" w:themeColor="text1"/>
        </w:rPr>
      </w:pPr>
      <w:r w:rsidRPr="005D0CDC">
        <w:rPr>
          <w:color w:val="000000" w:themeColor="text1"/>
        </w:rPr>
        <w:t xml:space="preserve">Формы промежуточной аттестации: </w:t>
      </w:r>
      <w:r w:rsidR="00303F13">
        <w:rPr>
          <w:iCs/>
          <w:color w:val="000000" w:themeColor="text1"/>
        </w:rPr>
        <w:t>зачет</w:t>
      </w:r>
      <w:r w:rsidR="005D0CDC" w:rsidRPr="005D0CDC">
        <w:rPr>
          <w:iCs/>
          <w:color w:val="000000" w:themeColor="text1"/>
        </w:rPr>
        <w:t xml:space="preserve">, </w:t>
      </w:r>
      <w:r w:rsidR="00303F13">
        <w:rPr>
          <w:iCs/>
          <w:color w:val="000000" w:themeColor="text1"/>
        </w:rPr>
        <w:t>9</w:t>
      </w:r>
      <w:r w:rsidR="005D0CDC" w:rsidRPr="005D0CDC">
        <w:rPr>
          <w:iCs/>
          <w:color w:val="000000" w:themeColor="text1"/>
        </w:rPr>
        <w:t xml:space="preserve"> семестр.</w:t>
      </w:r>
      <w:r w:rsidRPr="005D0CDC">
        <w:rPr>
          <w:i/>
          <w:color w:val="000000" w:themeColor="text1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0CDC" w:rsidRPr="005D0CDC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3B5ED0F1" w:rsidR="00CF0A07" w:rsidRPr="005D0CDC" w:rsidRDefault="008B66C9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 </w:t>
            </w:r>
            <w:r w:rsidR="00917E64" w:rsidRPr="00917E6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2835" w:type="dxa"/>
          </w:tcPr>
          <w:p w14:paraId="0EF1987C" w14:textId="65738ADC" w:rsidR="008B66C9" w:rsidRPr="008B66C9" w:rsidRDefault="00303F13" w:rsidP="008B66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</w:t>
            </w:r>
            <w:r w:rsidR="008B66C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2.3. - </w:t>
            </w:r>
            <w:r w:rsidR="008B66C9"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204CBD3B" w14:textId="34687667" w:rsidR="00CF0A07" w:rsidRPr="005D0CDC" w:rsidRDefault="00CF0A07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2F8288C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7B2E74" w:rsidRPr="009B4FAE" w14:paraId="6D8B3A2F" w14:textId="77777777" w:rsidTr="00CF1A5A">
        <w:tc>
          <w:tcPr>
            <w:tcW w:w="3685" w:type="dxa"/>
            <w:vMerge w:val="restart"/>
          </w:tcPr>
          <w:p w14:paraId="7B0560BC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26AA4E5B" w14:textId="66DD3A2F" w:rsidR="007B2E74" w:rsidRPr="005D0CDC" w:rsidRDefault="007B2E74" w:rsidP="007B2E7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B6583F8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знает: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6E8CB633" w14:textId="3645FCF0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B66C9">
              <w:rPr>
                <w:color w:val="000000" w:themeColor="text1"/>
              </w:rPr>
              <w:t xml:space="preserve"> </w:t>
            </w: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современные цифровые информационно-коммуникационные технологии, используемые в профессиональной деятельности</w:t>
            </w:r>
          </w:p>
        </w:tc>
        <w:tc>
          <w:tcPr>
            <w:tcW w:w="1914" w:type="dxa"/>
          </w:tcPr>
          <w:p w14:paraId="5D0CF3E8" w14:textId="6AF14D63" w:rsidR="007B2E74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E23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28)</w:t>
            </w:r>
          </w:p>
          <w:p w14:paraId="3019EC4E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EAED5D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умеет: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7B8EB0D9" w14:textId="0AA0F5CF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</w:tc>
        <w:tc>
          <w:tcPr>
            <w:tcW w:w="1914" w:type="dxa"/>
          </w:tcPr>
          <w:p w14:paraId="5C02C4C3" w14:textId="03C409F8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№8)</w:t>
            </w:r>
          </w:p>
          <w:p w14:paraId="646AED53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D54686" w14:textId="77777777" w:rsidR="007B2E74" w:rsidRPr="008B66C9" w:rsidRDefault="007B2E74" w:rsidP="007B2E74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Обучающийся владеет:</w:t>
            </w:r>
            <w:r w:rsidRPr="008B66C9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4A1DE4B2" w14:textId="50FF6210" w:rsidR="007B2E74" w:rsidRPr="008B66C9" w:rsidRDefault="007B2E74" w:rsidP="007B2E7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66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- основными навыками работы и поиска информации в профессиональных базах данных, АРМах, АСУ.</w:t>
            </w:r>
          </w:p>
        </w:tc>
        <w:tc>
          <w:tcPr>
            <w:tcW w:w="1914" w:type="dxa"/>
          </w:tcPr>
          <w:p w14:paraId="7061E26A" w14:textId="6F5A2D89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№4)</w:t>
            </w:r>
          </w:p>
          <w:p w14:paraId="334BCE2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C3610B" w14:textId="77777777" w:rsidR="00903965" w:rsidRDefault="00903965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0C19BE" w14:textId="77777777" w:rsidR="004E66DB" w:rsidRPr="004E66DB" w:rsidRDefault="004E66DB" w:rsidP="004E66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4E66DB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2444CAB" w14:textId="77777777" w:rsidR="004E66DB" w:rsidRPr="004E66DB" w:rsidRDefault="004E66DB" w:rsidP="004E66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66DB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7700E6D0" w14:textId="77777777" w:rsidR="004E66DB" w:rsidRDefault="004E66DB" w:rsidP="004E66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66DB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36BEBFDF" w14:textId="78A3AF7F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9097BE" w14:textId="77777777" w:rsidR="004E66DB" w:rsidRPr="007419C7" w:rsidRDefault="004E66D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334CD3BA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3646E6B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ECCAC7" w14:textId="77777777" w:rsidR="007B2E74" w:rsidRPr="009E1016" w:rsidRDefault="007B2E74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BE7D8" w14:textId="77777777" w:rsidR="007B2E74" w:rsidRPr="0017307B" w:rsidRDefault="007B2E74" w:rsidP="007B2E7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7B2E74" w:rsidRPr="006459F1" w14:paraId="4BC5FAA6" w14:textId="77777777" w:rsidTr="009F4D53">
        <w:tc>
          <w:tcPr>
            <w:tcW w:w="3018" w:type="dxa"/>
          </w:tcPr>
          <w:p w14:paraId="086A221D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AAB6170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B2E74" w:rsidRPr="006459F1" w14:paraId="559FA87D" w14:textId="77777777" w:rsidTr="009F4D53">
        <w:tc>
          <w:tcPr>
            <w:tcW w:w="3018" w:type="dxa"/>
          </w:tcPr>
          <w:p w14:paraId="5E0BCECA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Применяет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052DA0E7" w14:textId="500E1063" w:rsidR="007B2E74" w:rsidRPr="00252E06" w:rsidRDefault="007B2E74" w:rsidP="009F4D5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282754A" w14:textId="77777777" w:rsidR="007B2E74" w:rsidRPr="008B66C9" w:rsidRDefault="007B2E74" w:rsidP="009F4D53">
            <w:pPr>
              <w:jc w:val="both"/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Обучающийся знает:</w:t>
            </w:r>
            <w:r w:rsidRPr="008B66C9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21DA7AA4" w14:textId="77777777" w:rsidR="007B2E74" w:rsidRPr="00413B5D" w:rsidRDefault="007B2E74" w:rsidP="009F4D53">
            <w:pPr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Pr="008B66C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современные цифровые информационно - коммуникационные технологии, используемые в профессиональной деятельности</w:t>
            </w:r>
          </w:p>
        </w:tc>
      </w:tr>
      <w:tr w:rsidR="007B2E74" w:rsidRPr="006459F1" w14:paraId="4B75D48E" w14:textId="77777777" w:rsidTr="009F4D53">
        <w:trPr>
          <w:trHeight w:val="742"/>
        </w:trPr>
        <w:tc>
          <w:tcPr>
            <w:tcW w:w="10597" w:type="dxa"/>
            <w:gridSpan w:val="2"/>
          </w:tcPr>
          <w:p w14:paraId="690FA51D" w14:textId="77777777" w:rsidR="007B2E74" w:rsidRP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Сопоставить понятия и их определения:</w:t>
            </w:r>
          </w:p>
          <w:p w14:paraId="27D0B2A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 Аддитивное производство – построение сложных трехмерных деталей из цифровых данных 3D-модели путем нанесения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последовательных слоев материала (3D-печать).</w:t>
            </w:r>
          </w:p>
          <w:p w14:paraId="0C62332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 Аддитивные технологии – технологии по созданию объектов за счет нанесения последовательных слоев материала. Модели, изготовленные аддитивным методом, могут применяться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любом производственном этапе – как для изготовления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опытных образцов (т. н. быстрое прототипирование), так и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качестве самих готовых изделий (т. н. быстрое производство).</w:t>
            </w:r>
          </w:p>
          <w:p w14:paraId="2E50C5B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Блокчейн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(от 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blockchain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технология, объединяющая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ряд математических, криптографических и экономических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принципов, которые поддерживают существование распределенного между несколькими участниками реестра. Особенности технологии заключаются в невозможности изменить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подделать данные, в прозрачности производимых транзакций,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децентрализованной проверке данных, избыточности узлов сети и особенностях верификации с помощью цифровых подписей.</w:t>
            </w:r>
          </w:p>
          <w:p w14:paraId="6BBCFA6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4 Большие данные (англ. Big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data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обозначение структурированных и неструктурированных данных огромных объёмов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значительного многообразия.</w:t>
            </w:r>
          </w:p>
          <w:p w14:paraId="4BE033B7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5 Всеобщий Интернет («Интернет всего» / The Internet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), «Интернет вещей»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Internet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Things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 – термины,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обозначающие ведущую концепцию формирования глобальной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сетевой информационной инфраструктуры и определяющие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вычислительную сеть физических объектов (людей и машин,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различных технических устройств), которые оснащены встроенными программными и информационными технологиями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взаимодействия друг с другом или с внешней средой. Всеобщий Интернет позволяет на основе общих стандартов и протоколов коммуникации идентифицировать и объединить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единое информационное пространство реальные и виртуальные объекты.</w:t>
            </w:r>
          </w:p>
          <w:p w14:paraId="732CC0BB" w14:textId="77777777" w:rsid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6 Виртуальная реальность (англ.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virtual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reality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VR, искусственная реальность) – созданный техническими средствами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мир (объекты и субъекты), передаваемый человеку через 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ощущения: зрение, слух, обоняние, осязание и другие. Виртуальная реальность имитирует как воздействие, так и реакции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воздействие.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EAAA31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7 Инновационная экосистема – совокупность субъектов, взаимодействующих в процессе коммерциализации инноваций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их взаимосвязей, аккумулирующая человеческие, финансовые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иные ресурсы для интенсификации, оптимизации и обеспечения эффективности коммерциализации инноваций.</w:t>
            </w:r>
          </w:p>
          <w:p w14:paraId="438FCEC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8 Искусственный интеллект – наука и технология создания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интеллектуальных машин, особенно интеллектуальных компьютерных программ; свойство интеллектуальных систем выполнять творческие функции, которые традиционно считаются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прерогативой человека.</w:t>
            </w:r>
          </w:p>
          <w:p w14:paraId="7EFC6B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9 Кастомизация – индивидуализация продукции под заказы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конкретных потребителей путем внесения конструктивных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дизайнерских изменений, главным образом на конечных стадиях производственного цикла.</w:t>
            </w:r>
          </w:p>
          <w:p w14:paraId="34C36A6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10 Компьютерный инжиниринг – комплекс услуг по разработке продукта, проведению расчетов и автоматизации производственных процессов с использованием специализированного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 программного обеспечения, включающего в себя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современные системы инженерного анализа и моделирования,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такие как системы автоматизированного 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(Computer-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AidedDesign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CAD), подготовки производства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Manufacturing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анализа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данными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продукте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Data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PDM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жизненным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циклом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cycle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PLM). С более широкой точки зрения компьютерный инжиниринг – это совокупность всех компонентов, предназначенных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эффективного решения сложных научно-технических проблем путем математического и компьютерного моделирования.</w:t>
            </w:r>
          </w:p>
          <w:p w14:paraId="47D6FA1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11 Консорциумы – стратегические исследовательские, технологические или инвестиционные партнерства в составе компаний, поставщиков технологических решений, потребителей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этих решений и государственного регулятора.</w:t>
            </w:r>
          </w:p>
          <w:p w14:paraId="1D4629E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12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Киберфизические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системы (CPS) – это системы, состоящие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из различных природных объектов, искусственных подсистем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управляющих контроллеров, позволяющих представить такое образование как единое целое.</w:t>
            </w:r>
          </w:p>
          <w:p w14:paraId="27C2C7C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13 Наилучшая доступная технология (НДТ) – технология производства продукции (товаров), выполнения работ, оказания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услуг, определяемая на основе современных достижений науки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техники и наилучшего сочетания критериев достижения целей охраны окружающей среды при условии наличия технической возможности ее применения.</w:t>
            </w:r>
          </w:p>
          <w:p w14:paraId="7676177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14 Нейронные сети – математические модели, а также их программные или аппаратные реализации, построенные по принципу организации и функционирования биологических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нейронных сетей – сетей нервных клеток живого организма.</w:t>
            </w:r>
          </w:p>
          <w:p w14:paraId="2B6F471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15 Обратный инжиниринг – исследование некоторого готового устройства или программы, а также документации на него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целью понять принцип его работы; например, чтобы обнаружить недокументированные возможности (в том числе программные закладки), сделать изменение или воспроизвести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устройство, программу или иной объект с аналогичными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функциями, но без прямого копирования. </w:t>
            </w:r>
          </w:p>
          <w:p w14:paraId="6705FD0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16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Омниканальность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это подход к коммуникации, при котором клиенты выбирают наиболее удобный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себя канал совершения покупки: интернет-магазин,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коллцентр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мобильная версия сайта, мобильное приложение, обычный оффлайн-магазин</w:t>
            </w:r>
          </w:p>
          <w:p w14:paraId="6BC851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17 Передовые производственные технологии – технологии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технологические процессы (включая необходимое для их реализации оборудование), управляемые с помощью компьютера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или основанные на микроэлектронике и используемые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проектировании, производстве или обработке продукции (товаров и услуг).</w:t>
            </w:r>
          </w:p>
          <w:p w14:paraId="7EF9ECE4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18 Платформа – в широком понимании, коммуникационная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транзакционная среда, участники которой извлекают выгоды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от взаимодействия друг с другом.</w:t>
            </w:r>
          </w:p>
          <w:p w14:paraId="5501E40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lastRenderedPageBreak/>
              <w:t>19 Платформа (цифровая) – принципиальная конструкция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объекта, включающая в себя комплекс частей, подсистем, интерфейсов и технологических процессов, в который включены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как неизменные («основные»), так и переменные («периферийные») компоненты, варьирующиеся от ситуации к ситуации.</w:t>
            </w:r>
          </w:p>
          <w:p w14:paraId="4495F4D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20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Платформизация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процесс изменения архитектуры/организации рынков товаров и услуг под влиянием распространения модульных цифровых платформ и применения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платформенных технологий, которые позволяют подключить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единому информационному пространству людей, устройства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системы по всей цепочке создания добавленной стоимости,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также связанная с данным процессом трансформация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бизнесмоделей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DE2E6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21 Прорывные исследования – исследования, способные коренным образом изменить понимание важной существующей</w:t>
            </w:r>
          </w:p>
          <w:p w14:paraId="31A6E0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научной или технологической концепции или привести к созданию новой парадигмы или области в науке и технике.</w:t>
            </w:r>
          </w:p>
          <w:p w14:paraId="6A00CDA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22 Роботизация – использование интеллектуальных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роботехнических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комплексов, функциональные особенности коих состоят в достаточно гибком реагировании на изменения в рабочей зоне.</w:t>
            </w:r>
          </w:p>
          <w:p w14:paraId="3BDF1A8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23 Технологические инновации – деятельность организации,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связанная с разработкой и внедрением: технологически новых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продуктов и процессов; технологических усовершенствований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 продуктах и процессах; технологически новых или значительно усовершенствованных услуг; новых или значительно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усовершенствованных способов производства (передачи)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0954C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24 Технологическое предпринимательство – это стиль лидерства в бизнесе, основанный на процессе идентификации технологически интенсивных бизнес-возможностей с высоким потенциалом, а также на управлении быстрым ростом с использованием принципиальных навыков принятия решений в режиме реального времени.</w:t>
            </w:r>
          </w:p>
          <w:p w14:paraId="7605544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25 3D-технологии (печать) или «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аддититивное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производство»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– процесс создания цельных трехмерных объектов практически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любой геометрической формы на основе цифровой модели.</w:t>
            </w:r>
          </w:p>
          <w:p w14:paraId="457F95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26 Цифровизация – замена аналоговых (физических)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сбора и обработки данных технологическими системами, которые генерируют, передают и обрабатывают цифровой сигнал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своем состоянии. В широком смысле – процесс переноса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цифровую среду функций и деятельностей (бизнес-процессов),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ранее выполнявшихся людьми и организациями.</w:t>
            </w:r>
          </w:p>
          <w:p w14:paraId="4A98B64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27 Цифровая платформа – 1. Модель деятельности (в том числе бизнес-деятельности) заинтересованных лиц на общей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 для функционирования на цифровых рынках; 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Площадка, поддерживающая комплекс автоматизированных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процессов и модельное потребление цифровых продуктов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(услуг) значительным количеством потребителей; 3. Информационная система, ставшая одним из лидирующих решений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своей технологической нише (транзакционной, интеграционной и т. п.).</w:t>
            </w:r>
          </w:p>
          <w:p w14:paraId="5F96D31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28 Цифровой продукт (услуга) – 1. Продукт (услуга), производимый и/или предоставляемый в цифровом пространстве; 2.Одно из свойств продукта (услуги), возникающее при осуществлении цифровых процессов с образом продукта (услуги);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3. Ценная информация или доступ к электронному сервису,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который покупатели согласны платить деньги.</w:t>
            </w:r>
          </w:p>
          <w:p w14:paraId="382DADEB" w14:textId="77777777" w:rsidR="007B2E74" w:rsidRPr="00252E06" w:rsidRDefault="007B2E74" w:rsidP="009F4D53">
            <w:pPr>
              <w:tabs>
                <w:tab w:val="left" w:pos="984"/>
              </w:tabs>
              <w:ind w:firstLine="567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26830AB" w14:textId="77777777" w:rsidR="007B2E74" w:rsidRPr="00B24C1F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21FC4DE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7D0740F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013426" w14:textId="77777777" w:rsidR="007B2E74" w:rsidRPr="00252E06" w:rsidRDefault="007B2E74" w:rsidP="007B2E74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</w:rPr>
      </w:pPr>
      <w:r w:rsidRPr="00252E06">
        <w:rPr>
          <w:rFonts w:ascii="Times New Roman" w:eastAsia="Times New Roman" w:hAnsi="Times New Roman"/>
          <w:bCs/>
          <w:iCs/>
          <w:color w:val="000000" w:themeColor="text1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7B2E74" w:rsidRPr="00252E06" w14:paraId="66B5054F" w14:textId="77777777" w:rsidTr="009F4D53">
        <w:tc>
          <w:tcPr>
            <w:tcW w:w="2910" w:type="dxa"/>
          </w:tcPr>
          <w:p w14:paraId="003A6156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hAnsi="Times New Roman"/>
                <w:iCs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AB4D750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Образовательный результат</w:t>
            </w:r>
          </w:p>
        </w:tc>
      </w:tr>
      <w:tr w:rsidR="007B2E74" w:rsidRPr="00252E06" w14:paraId="1E9EC3A1" w14:textId="77777777" w:rsidTr="009F4D53">
        <w:tc>
          <w:tcPr>
            <w:tcW w:w="2910" w:type="dxa"/>
          </w:tcPr>
          <w:p w14:paraId="70C6417D" w14:textId="77777777" w:rsidR="008B66C9" w:rsidRPr="008B66C9" w:rsidRDefault="008B66C9" w:rsidP="008B6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ПК-2.3. - </w:t>
            </w:r>
            <w:r w:rsidRPr="008B6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  <w:p w14:paraId="4999897B" w14:textId="469794B5" w:rsidR="007B2E74" w:rsidRPr="00252E06" w:rsidRDefault="007B2E74" w:rsidP="009F4D53">
            <w:pPr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7722" w:type="dxa"/>
          </w:tcPr>
          <w:p w14:paraId="223C0F19" w14:textId="77777777" w:rsidR="007B2E74" w:rsidRPr="008B66C9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8B66C9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умеет:</w:t>
            </w:r>
            <w:r w:rsidRPr="008B66C9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751BFCA2" w14:textId="77777777" w:rsidR="007B2E74" w:rsidRPr="008B66C9" w:rsidRDefault="007B2E74" w:rsidP="009F4D53">
            <w:pPr>
              <w:rPr>
                <w:color w:val="000000" w:themeColor="text1"/>
              </w:rPr>
            </w:pPr>
            <w:r w:rsidRPr="008B66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  <w:p w14:paraId="4DB7C8CA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59EC1CB0" w14:textId="77777777" w:rsidTr="009F4D53">
        <w:trPr>
          <w:trHeight w:val="743"/>
        </w:trPr>
        <w:tc>
          <w:tcPr>
            <w:tcW w:w="10632" w:type="dxa"/>
            <w:gridSpan w:val="2"/>
          </w:tcPr>
          <w:p w14:paraId="4BC3AD9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Опишите состав и назначение элементов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будущей профессиональной деятельности.</w:t>
            </w:r>
          </w:p>
          <w:p w14:paraId="2CE732E1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Назовите и укажите р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азлич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ие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е, работающее в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реального времени, встроенных и распределенных систем</w:t>
            </w:r>
          </w:p>
          <w:p w14:paraId="3C979DFB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Построите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обобщенную структуру информационной системы</w:t>
            </w:r>
          </w:p>
          <w:p w14:paraId="1F94818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Выдел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особенности современной цифровой техники</w:t>
            </w:r>
          </w:p>
          <w:p w14:paraId="1F39B544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Опи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шите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иерархическую структуру управления железнодорожной системой</w:t>
            </w:r>
          </w:p>
          <w:p w14:paraId="03EBC567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Проведите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обзор функционирования системы АСУ ЖТ</w:t>
            </w:r>
          </w:p>
          <w:p w14:paraId="0700AFC7" w14:textId="3008C5DC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Назовите основные 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сервисы Интернет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иного вида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-общения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 железнодорожном транспо</w:t>
            </w:r>
            <w:r w:rsidR="003F3160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те</w:t>
            </w:r>
          </w:p>
          <w:p w14:paraId="406410FA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Опишите м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етод 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коллаборативной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фильтрации (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user-based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прогнозирова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какую оценку даст пользователь предложенному продукту (предположительный рейтинг).</w:t>
            </w:r>
          </w:p>
        </w:tc>
      </w:tr>
      <w:tr w:rsidR="007B2E74" w:rsidRPr="00252E06" w14:paraId="23A4736C" w14:textId="77777777" w:rsidTr="009F4D53">
        <w:trPr>
          <w:trHeight w:val="478"/>
        </w:trPr>
        <w:tc>
          <w:tcPr>
            <w:tcW w:w="2910" w:type="dxa"/>
          </w:tcPr>
          <w:p w14:paraId="52156BEB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5D0CD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ОПК-2.2. Использует цифровые технологии для решения профессиональных задач</w:t>
            </w:r>
          </w:p>
        </w:tc>
        <w:tc>
          <w:tcPr>
            <w:tcW w:w="7722" w:type="dxa"/>
          </w:tcPr>
          <w:p w14:paraId="1ADA0A5D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владеет: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39CC4C28" w14:textId="77777777" w:rsidR="007B2E74" w:rsidRDefault="007B2E74" w:rsidP="009F4D53"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  <w:p w14:paraId="6D92611C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7DD76523" w14:textId="77777777" w:rsidTr="009F4D53">
        <w:trPr>
          <w:trHeight w:val="743"/>
        </w:trPr>
        <w:tc>
          <w:tcPr>
            <w:tcW w:w="10632" w:type="dxa"/>
            <w:gridSpan w:val="2"/>
          </w:tcPr>
          <w:p w14:paraId="76ECC0A3" w14:textId="77777777" w:rsidR="007B2E74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1)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Интернет и Интранет: 1) Принципы организации в сети Интернет. 2) Сервисы в сети Интернет. 3) Культура интернет-коммуникаций.</w:t>
            </w:r>
          </w:p>
          <w:p w14:paraId="73A71536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Интеллектуальные системы на транспорте: 1) Единая информационная среда. 3) Роль и место АСУ ЖТ в транспортном конвейере. 4) Комплексная система мониторинга и управления ликвидацией чрезвычайных ситуаций ОАО «РЖД». 5) Перспективная технология цифровой радиосвязи GSM-R.</w:t>
            </w:r>
          </w:p>
          <w:p w14:paraId="6BE5BD50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Цифровые данные и их анализ: 1) Понятие набора данных: объект и его атрибуты. 2) Представление данных и их минимальный объем для анализа. 3) Стадии анализа данных для выявления скрытых закономерностей. 4) Сферы применения технологий Big Data. 5) Выбор метода поиска решения для задач оптимизации.</w:t>
            </w:r>
          </w:p>
          <w:p w14:paraId="679C9A46" w14:textId="77777777" w:rsidR="007B2E74" w:rsidRPr="00252E06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машинного обучения и сферы их применения: 1) Классическое обучение (с учителем и без учителя). 2) Обучение с подкреплением. 3) Популярные алгоритмы кластеризации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</w:tbl>
    <w:p w14:paraId="4B4FFDA1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C1E486" w14:textId="77777777" w:rsidR="007B2E74" w:rsidRPr="00DC1CEC" w:rsidRDefault="007B2E74" w:rsidP="007B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768DD1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Средства реализации информационных технологий. Классификация ИС ОАО «РЖД». Система условных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обозначений..</w:t>
      </w:r>
      <w:proofErr w:type="gramEnd"/>
    </w:p>
    <w:p w14:paraId="3CF7AC14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Режимы автоматизированной обработки информации. Интегрированные технологии в распределенных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системах..</w:t>
      </w:r>
      <w:proofErr w:type="gramEnd"/>
    </w:p>
    <w:p w14:paraId="04914F7D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АСУ как инструмент оптимизации процессов управления в транспортных системах. </w:t>
      </w:r>
    </w:p>
    <w:p w14:paraId="55A3282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инфраструктурой (ЕК АСУИ). Автоматизированные системы управления хозяйствами электрификации и электроснабжения, автоматики и телемеханики, связи.</w:t>
      </w:r>
    </w:p>
    <w:p w14:paraId="6F49484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планированием и контролем потребления электрической энергии (ЕК АСУ ПКПЭ) ОАО «РЖД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»..</w:t>
      </w:r>
      <w:proofErr w:type="gramEnd"/>
      <w:r w:rsidRPr="00252E06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9667DEB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Анализ, учет и расследование отказов технических средств.</w:t>
      </w:r>
    </w:p>
    <w:p w14:paraId="1BF98E2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Комплексная автоматизированная система учета, расследования и анализа случаев технологических нарушений (КАС АТ) в ОАО «РЖД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»..</w:t>
      </w:r>
      <w:proofErr w:type="gramEnd"/>
    </w:p>
    <w:p w14:paraId="4FCED8E3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Методы поиска решений на базе риск-анализа</w:t>
      </w:r>
    </w:p>
    <w:p w14:paraId="4D63663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Определения, классификация и структура экспертных систем, методология построения экспертных систем</w:t>
      </w:r>
    </w:p>
    <w:p w14:paraId="79542496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Перспективы развития СПД на железнодорожном транспорте.</w:t>
      </w:r>
    </w:p>
    <w:p w14:paraId="2C0C96F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Обеспечение защиты корпоративной информации в ОАО «РЖД».</w:t>
      </w:r>
    </w:p>
    <w:p w14:paraId="7A07462F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Единая автоматизированная система электронного документооборота (ЕАСД) в ОАО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РЖД..</w:t>
      </w:r>
      <w:proofErr w:type="gramEnd"/>
    </w:p>
    <w:p w14:paraId="041C607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Интегрированные инерциальные технологии динамического мониторинга рельсового пути</w:t>
      </w:r>
    </w:p>
    <w:p w14:paraId="4FADF54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Информационно-измерительная система для мобильных средств диагностики путевых устройств ЖАТ</w:t>
      </w:r>
    </w:p>
    <w:p w14:paraId="5FA746C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Современная стратегия развития системы комплексной диагностики инфраструктуры железнодорожного транспорта</w:t>
      </w:r>
    </w:p>
    <w:p w14:paraId="2F545ED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Интерактивная система диагностирования объектов инфраструктуры железнодорожного транспорта</w:t>
      </w:r>
    </w:p>
    <w:p w14:paraId="52C86B86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Микропроцессорная система контроля состояния объектов инфраструктуры железнодорожного транспорта на основе беспроводной сети передачи данных</w:t>
      </w:r>
    </w:p>
    <w:p w14:paraId="6DD1DDB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Инновации в диагностике инфраструктуры</w:t>
      </w:r>
    </w:p>
    <w:p w14:paraId="27331D0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алгоритмов компьютерного зрения для детектирования объектов на железнодорожном переезде</w:t>
      </w:r>
    </w:p>
    <w:p w14:paraId="6EEE73D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Автоматизированные средства мониторинга и технической диагностики железнодорожной инфраструктуры</w:t>
      </w:r>
    </w:p>
    <w:p w14:paraId="4CDE92BC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Комплексная оценка состояния бесстыкового пути</w:t>
      </w:r>
    </w:p>
    <w:p w14:paraId="11B026E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Идентификация состояния СПД с применением нейронных сетей</w:t>
      </w:r>
    </w:p>
    <w:p w14:paraId="2DD1B91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Диагностика стрелочных электроприводов по параметрам тока</w:t>
      </w:r>
    </w:p>
    <w:p w14:paraId="61B5CE1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современных информационных технологий для решения задач автоматизации технологических процессов</w:t>
      </w:r>
    </w:p>
    <w:p w14:paraId="16B121E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Инновационные решения СТДМ АДК-СЦБ в условиях импортозамещения</w:t>
      </w:r>
    </w:p>
    <w:p w14:paraId="246F507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Волоконно-оптическая система сигнализации контроля состояния объектов инфраструктуры</w:t>
      </w:r>
    </w:p>
    <w:p w14:paraId="5D6E0CF7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 xml:space="preserve">Управление стрелочным электроприводом с применением </w:t>
      </w:r>
      <w:proofErr w:type="spellStart"/>
      <w:r w:rsidRPr="00252E06">
        <w:rPr>
          <w:rFonts w:ascii="Times New Roman" w:hAnsi="Times New Roman"/>
          <w:sz w:val="20"/>
          <w:szCs w:val="20"/>
        </w:rPr>
        <w:t>нейросетевого</w:t>
      </w:r>
      <w:proofErr w:type="spellEnd"/>
      <w:r w:rsidRPr="00252E06">
        <w:rPr>
          <w:rFonts w:ascii="Times New Roman" w:hAnsi="Times New Roman"/>
          <w:sz w:val="20"/>
          <w:szCs w:val="20"/>
        </w:rPr>
        <w:t xml:space="preserve"> преобразователя управляемого сигнала</w:t>
      </w:r>
    </w:p>
    <w:p w14:paraId="61F43A9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Интеллектуальные системы мониторинга объектов транспортной инфраструктуры</w:t>
      </w:r>
    </w:p>
    <w:p w14:paraId="7179A5E6" w14:textId="77777777" w:rsidR="007B2E74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Вагоны-лаборатории автоматики и телемеханики АТЛАНТ</w:t>
      </w:r>
    </w:p>
    <w:p w14:paraId="24C60CEA" w14:textId="77777777" w:rsidR="00DC1CEC" w:rsidRPr="00DC1CEC" w:rsidRDefault="00DC1CEC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A846555" w14:textId="77777777" w:rsidR="004E66DB" w:rsidRPr="004E66DB" w:rsidRDefault="004E66DB" w:rsidP="004E66DB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" w:name="_Hlk234498469"/>
      <w:r w:rsidRPr="004E66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0430403B" w14:textId="77777777" w:rsidR="004E66DB" w:rsidRPr="004E66DB" w:rsidRDefault="004E66DB" w:rsidP="004E66DB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A1CC7E9" w14:textId="77777777" w:rsidR="004E66DB" w:rsidRPr="004E66DB" w:rsidRDefault="004E66DB" w:rsidP="004E6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E66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4E66D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D2E237D" w14:textId="77777777" w:rsidR="004E66DB" w:rsidRPr="004E66DB" w:rsidRDefault="004E66DB" w:rsidP="004E66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66D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7E14572F" w14:textId="77777777" w:rsidR="004E66DB" w:rsidRPr="004E66DB" w:rsidRDefault="004E66DB" w:rsidP="004E6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E66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4E66D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61B20A" w14:textId="77777777" w:rsidR="004E66DB" w:rsidRPr="004E66DB" w:rsidRDefault="004E66DB" w:rsidP="004E6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E66D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2"/>
    </w:p>
    <w:p w14:paraId="7FC5C44C" w14:textId="77777777" w:rsidR="004E66DB" w:rsidRDefault="004E66DB" w:rsidP="00DC1CEC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52E7A7E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BF11" w14:textId="77777777" w:rsidR="00B464FB" w:rsidRDefault="00B464FB" w:rsidP="00EE3C25">
      <w:pPr>
        <w:spacing w:after="0" w:line="240" w:lineRule="auto"/>
      </w:pPr>
      <w:r>
        <w:separator/>
      </w:r>
    </w:p>
  </w:endnote>
  <w:endnote w:type="continuationSeparator" w:id="0">
    <w:p w14:paraId="0A925000" w14:textId="77777777" w:rsidR="00B464FB" w:rsidRDefault="00B464FB" w:rsidP="00EE3C25">
      <w:pPr>
        <w:spacing w:after="0" w:line="240" w:lineRule="auto"/>
      </w:pPr>
      <w:r>
        <w:continuationSeparator/>
      </w:r>
    </w:p>
  </w:endnote>
  <w:endnote w:type="continuationNotice" w:id="1">
    <w:p w14:paraId="528F98E1" w14:textId="77777777" w:rsidR="00B464FB" w:rsidRDefault="00B464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4358" w14:textId="77777777" w:rsidR="00B464FB" w:rsidRDefault="00B464FB" w:rsidP="00EE3C25">
      <w:pPr>
        <w:spacing w:after="0" w:line="240" w:lineRule="auto"/>
      </w:pPr>
      <w:r>
        <w:separator/>
      </w:r>
    </w:p>
  </w:footnote>
  <w:footnote w:type="continuationSeparator" w:id="0">
    <w:p w14:paraId="423C747D" w14:textId="77777777" w:rsidR="00B464FB" w:rsidRDefault="00B464FB" w:rsidP="00EE3C25">
      <w:pPr>
        <w:spacing w:after="0" w:line="240" w:lineRule="auto"/>
      </w:pPr>
      <w:r>
        <w:continuationSeparator/>
      </w:r>
    </w:p>
  </w:footnote>
  <w:footnote w:type="continuationNotice" w:id="1">
    <w:p w14:paraId="526A1935" w14:textId="77777777" w:rsidR="00B464FB" w:rsidRDefault="00B464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65B0"/>
    <w:multiLevelType w:val="hybridMultilevel"/>
    <w:tmpl w:val="C812E6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F2270"/>
    <w:multiLevelType w:val="hybridMultilevel"/>
    <w:tmpl w:val="9AC4C82C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5279A"/>
    <w:multiLevelType w:val="hybridMultilevel"/>
    <w:tmpl w:val="F4B202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6"/>
  </w:num>
  <w:num w:numId="42">
    <w:abstractNumId w:val="24"/>
  </w:num>
  <w:num w:numId="43">
    <w:abstractNumId w:val="2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FB6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04"/>
    <w:rsid w:val="001A4A40"/>
    <w:rsid w:val="001C5064"/>
    <w:rsid w:val="001C5C51"/>
    <w:rsid w:val="001D1DB8"/>
    <w:rsid w:val="001D6E64"/>
    <w:rsid w:val="001E037F"/>
    <w:rsid w:val="001E23E3"/>
    <w:rsid w:val="001E2846"/>
    <w:rsid w:val="001E70F8"/>
    <w:rsid w:val="001E7A5D"/>
    <w:rsid w:val="001E7EA4"/>
    <w:rsid w:val="00203464"/>
    <w:rsid w:val="002078E6"/>
    <w:rsid w:val="002103AC"/>
    <w:rsid w:val="00215434"/>
    <w:rsid w:val="00216EF0"/>
    <w:rsid w:val="00221DF0"/>
    <w:rsid w:val="00224284"/>
    <w:rsid w:val="002252A1"/>
    <w:rsid w:val="00227B61"/>
    <w:rsid w:val="00232383"/>
    <w:rsid w:val="0024041C"/>
    <w:rsid w:val="002429A4"/>
    <w:rsid w:val="002474F3"/>
    <w:rsid w:val="00247500"/>
    <w:rsid w:val="00252E06"/>
    <w:rsid w:val="00257136"/>
    <w:rsid w:val="002578BA"/>
    <w:rsid w:val="0026352D"/>
    <w:rsid w:val="002651B1"/>
    <w:rsid w:val="00274C65"/>
    <w:rsid w:val="0027576C"/>
    <w:rsid w:val="0028257F"/>
    <w:rsid w:val="002833EC"/>
    <w:rsid w:val="00284DB2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3"/>
    <w:rsid w:val="00306FC3"/>
    <w:rsid w:val="00307025"/>
    <w:rsid w:val="0031347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3160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6DB"/>
    <w:rsid w:val="004E6732"/>
    <w:rsid w:val="004E7E58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6FD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4B48"/>
    <w:rsid w:val="005A5624"/>
    <w:rsid w:val="005A5D95"/>
    <w:rsid w:val="005B2CE6"/>
    <w:rsid w:val="005B2E48"/>
    <w:rsid w:val="005C143D"/>
    <w:rsid w:val="005D0CDC"/>
    <w:rsid w:val="005E6CF1"/>
    <w:rsid w:val="005F17C8"/>
    <w:rsid w:val="005F2A8E"/>
    <w:rsid w:val="005F58CA"/>
    <w:rsid w:val="0060281C"/>
    <w:rsid w:val="00605416"/>
    <w:rsid w:val="00632314"/>
    <w:rsid w:val="00633302"/>
    <w:rsid w:val="006338A2"/>
    <w:rsid w:val="006378AD"/>
    <w:rsid w:val="00637F31"/>
    <w:rsid w:val="006457FA"/>
    <w:rsid w:val="006459F1"/>
    <w:rsid w:val="006477A5"/>
    <w:rsid w:val="00651407"/>
    <w:rsid w:val="0065176B"/>
    <w:rsid w:val="00654035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C08F2"/>
    <w:rsid w:val="006D2B44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E74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66C9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65F"/>
    <w:rsid w:val="008F68CD"/>
    <w:rsid w:val="009005DF"/>
    <w:rsid w:val="009015CD"/>
    <w:rsid w:val="00903965"/>
    <w:rsid w:val="009065A7"/>
    <w:rsid w:val="0090763D"/>
    <w:rsid w:val="00914AAB"/>
    <w:rsid w:val="00917E64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3EB2"/>
    <w:rsid w:val="009A69FE"/>
    <w:rsid w:val="009B0AE0"/>
    <w:rsid w:val="009B4FAE"/>
    <w:rsid w:val="009C0F82"/>
    <w:rsid w:val="009D3683"/>
    <w:rsid w:val="009D3F9A"/>
    <w:rsid w:val="009D42A4"/>
    <w:rsid w:val="009E1016"/>
    <w:rsid w:val="009F2E34"/>
    <w:rsid w:val="00A069BA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2D84"/>
    <w:rsid w:val="00AD7590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464FB"/>
    <w:rsid w:val="00B65183"/>
    <w:rsid w:val="00B669D5"/>
    <w:rsid w:val="00B67F1E"/>
    <w:rsid w:val="00B735E8"/>
    <w:rsid w:val="00B76696"/>
    <w:rsid w:val="00B80942"/>
    <w:rsid w:val="00B910B1"/>
    <w:rsid w:val="00B91957"/>
    <w:rsid w:val="00B94A64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4C9C"/>
    <w:rsid w:val="00C6693B"/>
    <w:rsid w:val="00C7490E"/>
    <w:rsid w:val="00C851CE"/>
    <w:rsid w:val="00C86E60"/>
    <w:rsid w:val="00C87332"/>
    <w:rsid w:val="00C877D7"/>
    <w:rsid w:val="00C96D18"/>
    <w:rsid w:val="00CA2875"/>
    <w:rsid w:val="00CA33A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7601D"/>
    <w:rsid w:val="00D90422"/>
    <w:rsid w:val="00D933E7"/>
    <w:rsid w:val="00DA19F6"/>
    <w:rsid w:val="00DB401C"/>
    <w:rsid w:val="00DB4A30"/>
    <w:rsid w:val="00DB7B1A"/>
    <w:rsid w:val="00DC1CEC"/>
    <w:rsid w:val="00DC548F"/>
    <w:rsid w:val="00DC664F"/>
    <w:rsid w:val="00DD10AB"/>
    <w:rsid w:val="00DD2480"/>
    <w:rsid w:val="00E01E18"/>
    <w:rsid w:val="00E02C26"/>
    <w:rsid w:val="00E03B95"/>
    <w:rsid w:val="00E05AEE"/>
    <w:rsid w:val="00E12E0B"/>
    <w:rsid w:val="00E1549A"/>
    <w:rsid w:val="00E17522"/>
    <w:rsid w:val="00E20530"/>
    <w:rsid w:val="00E22804"/>
    <w:rsid w:val="00E23EF5"/>
    <w:rsid w:val="00E44D78"/>
    <w:rsid w:val="00E47F5B"/>
    <w:rsid w:val="00E50CEF"/>
    <w:rsid w:val="00E510C2"/>
    <w:rsid w:val="00E512A3"/>
    <w:rsid w:val="00E5199E"/>
    <w:rsid w:val="00E55110"/>
    <w:rsid w:val="00E60976"/>
    <w:rsid w:val="00E655A9"/>
    <w:rsid w:val="00E67117"/>
    <w:rsid w:val="00E67810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160E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D0C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EDDBC1-FC62-4C63-8B07-7D656DB5C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E03E6-5216-4E10-B50E-0E8E96980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66B4A4-1256-48C2-8CBC-389BC618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3001</Words>
  <Characters>17109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41</cp:revision>
  <cp:lastPrinted>2021-02-16T04:52:00Z</cp:lastPrinted>
  <dcterms:created xsi:type="dcterms:W3CDTF">2021-02-23T17:40:00Z</dcterms:created>
  <dcterms:modified xsi:type="dcterms:W3CDTF">2026-08-25T12:38:00Z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